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2C4AFF" w14:textId="5C5259A6" w:rsidR="00F177E5" w:rsidRPr="004C0A02" w:rsidRDefault="003557E9" w:rsidP="00B77D5F">
      <w:pPr>
        <w:rPr>
          <w:b/>
          <w:bCs/>
        </w:rPr>
      </w:pPr>
      <w:r w:rsidRPr="004C0A02">
        <w:rPr>
          <w:b/>
          <w:bCs/>
        </w:rPr>
        <w:t>Województwo Świętokrzyskie – Urząd Marszałkowski Województwa Świętokrzyskiego/ Regionalny Ośrodek Polityki Społecznej</w:t>
      </w:r>
    </w:p>
    <w:p w14:paraId="75503351" w14:textId="77777777" w:rsidR="003557E9" w:rsidRPr="003557E9" w:rsidRDefault="003557E9" w:rsidP="00B77D5F"/>
    <w:p w14:paraId="45041EF8" w14:textId="5BA5787B" w:rsidR="003557E9" w:rsidRPr="003557E9" w:rsidRDefault="003557E9" w:rsidP="00B77D5F">
      <w:r w:rsidRPr="003557E9">
        <w:t>realizuje projekt</w:t>
      </w:r>
    </w:p>
    <w:p w14:paraId="40218CD1" w14:textId="5884E533" w:rsidR="003557E9" w:rsidRPr="00182F3B" w:rsidRDefault="003557E9" w:rsidP="00B77D5F">
      <w:pPr>
        <w:rPr>
          <w:b/>
          <w:bCs/>
          <w:sz w:val="50"/>
          <w:szCs w:val="12"/>
        </w:rPr>
      </w:pPr>
      <w:r w:rsidRPr="004C0A02">
        <w:rPr>
          <w:b/>
          <w:bCs/>
        </w:rPr>
        <w:t>„Tworzenie Lokalnych Systemów Wsparcia dla Seniorów”</w:t>
      </w:r>
    </w:p>
    <w:p w14:paraId="0BB34446" w14:textId="77777777" w:rsidR="003557E9" w:rsidRDefault="003557E9" w:rsidP="00B77D5F"/>
    <w:p w14:paraId="149A76E6" w14:textId="4F9F274A" w:rsidR="003557E9" w:rsidRDefault="003557E9" w:rsidP="00B77D5F">
      <w:r>
        <w:t>Dofinansowanie projektu z UE:</w:t>
      </w:r>
    </w:p>
    <w:p w14:paraId="1DDC52A4" w14:textId="1D8801ED" w:rsidR="003557E9" w:rsidRDefault="003557E9" w:rsidP="00B77D5F">
      <w:pPr>
        <w:rPr>
          <w:b/>
          <w:bCs/>
        </w:rPr>
      </w:pPr>
      <w:r w:rsidRPr="00182F3B">
        <w:rPr>
          <w:b/>
          <w:bCs/>
        </w:rPr>
        <w:t>60 352 941,18 </w:t>
      </w:r>
      <w:r w:rsidR="00BC2031">
        <w:rPr>
          <w:b/>
          <w:bCs/>
        </w:rPr>
        <w:t>PLN</w:t>
      </w:r>
    </w:p>
    <w:p w14:paraId="30F11BC0" w14:textId="77777777" w:rsidR="00EF4C0F" w:rsidRDefault="00EF4C0F" w:rsidP="00EF4C0F">
      <w:pPr>
        <w:suppressAutoHyphens/>
        <w:spacing w:after="160" w:line="276" w:lineRule="auto"/>
        <w:jc w:val="both"/>
        <w:rPr>
          <w:rFonts w:ascii="Tahoma" w:hAnsi="Tahoma" w:cs="Tahoma"/>
          <w:b/>
          <w:bCs/>
          <w:sz w:val="22"/>
        </w:rPr>
      </w:pPr>
    </w:p>
    <w:p w14:paraId="2B2C8F81" w14:textId="77777777" w:rsidR="00EF4C0F" w:rsidRPr="00EF4C0F" w:rsidRDefault="00EF4C0F" w:rsidP="00EF4C0F">
      <w:pPr>
        <w:suppressAutoHyphens/>
        <w:spacing w:after="160" w:line="240" w:lineRule="auto"/>
        <w:jc w:val="both"/>
        <w:rPr>
          <w:rFonts w:ascii="Tahoma" w:hAnsi="Tahoma" w:cs="Tahoma"/>
          <w:b/>
          <w:bCs/>
          <w:i/>
          <w:iCs/>
          <w:sz w:val="22"/>
        </w:rPr>
      </w:pPr>
      <w:r w:rsidRPr="00EF4C0F">
        <w:rPr>
          <w:rFonts w:ascii="Tahoma" w:hAnsi="Tahoma" w:cs="Tahoma"/>
          <w:b/>
          <w:bCs/>
          <w:i/>
          <w:iCs/>
          <w:sz w:val="22"/>
        </w:rPr>
        <w:lastRenderedPageBreak/>
        <w:t>Szanowni Państwo,</w:t>
      </w:r>
    </w:p>
    <w:p w14:paraId="678A0680" w14:textId="77777777" w:rsidR="00EF4C0F" w:rsidRPr="00EF4C0F" w:rsidRDefault="00EF4C0F" w:rsidP="00EF4C0F">
      <w:pPr>
        <w:suppressAutoHyphens/>
        <w:spacing w:after="160" w:line="240" w:lineRule="auto"/>
        <w:ind w:firstLine="425"/>
        <w:jc w:val="both"/>
        <w:rPr>
          <w:rFonts w:ascii="Tahoma" w:hAnsi="Tahoma" w:cs="Tahoma"/>
          <w:sz w:val="22"/>
        </w:rPr>
      </w:pPr>
      <w:r w:rsidRPr="00EF4C0F">
        <w:rPr>
          <w:rFonts w:ascii="Tahoma" w:hAnsi="Tahoma" w:cs="Tahoma"/>
          <w:sz w:val="22"/>
        </w:rPr>
        <w:t xml:space="preserve">Drodzy mieszkańcy gminy Bodzentyn mam dla was wspaniałą wiadomość! Po długich miesiącach przygotowań uruchomiliśmy przedsięwzięcie pod nazwą </w:t>
      </w:r>
      <w:r w:rsidRPr="00EF4C0F">
        <w:rPr>
          <w:rFonts w:ascii="Tahoma" w:hAnsi="Tahoma" w:cs="Tahoma"/>
          <w:b/>
          <w:bCs/>
          <w:sz w:val="22"/>
        </w:rPr>
        <w:t xml:space="preserve">„Tworzenie Lokalnych Systemów Wsparcia dla Seniorów”, </w:t>
      </w:r>
      <w:r w:rsidRPr="00EF4C0F">
        <w:rPr>
          <w:rFonts w:ascii="Tahoma" w:hAnsi="Tahoma" w:cs="Tahoma"/>
          <w:sz w:val="22"/>
        </w:rPr>
        <w:t>którego liderem jest Regionalny Ośrodek Polityki Społecznej.</w:t>
      </w:r>
      <w:r w:rsidRPr="00EF4C0F">
        <w:rPr>
          <w:rFonts w:ascii="Tahoma" w:hAnsi="Tahoma" w:cs="Tahoma"/>
          <w:b/>
          <w:bCs/>
          <w:sz w:val="22"/>
        </w:rPr>
        <w:t xml:space="preserve"> </w:t>
      </w:r>
      <w:r w:rsidRPr="00EF4C0F">
        <w:rPr>
          <w:rFonts w:ascii="Tahoma" w:hAnsi="Tahoma" w:cs="Tahoma"/>
          <w:sz w:val="22"/>
        </w:rPr>
        <w:t>Jest to projekt, finansowany z budżetu Unii Europejskiej, który jak sama nazwa wskazuje – ma pomóc starszym mieszkańcom, zwłaszcza tym najbardziej potrzebującym, w codziennym funkcjonowaniu. I jest to działanie zaadresowane wprost do Waszej gminy, krótko mówiąc – dla Was! Gorąco zachęcam: zgłoście się! Wszystkie potrzebne informacje znajdziecie w Ośrodku Pomocy Społecznej w Bodzentynie.</w:t>
      </w:r>
    </w:p>
    <w:p w14:paraId="35285702" w14:textId="77777777" w:rsidR="00EF4C0F" w:rsidRPr="00EF4C0F" w:rsidRDefault="00EF4C0F" w:rsidP="00EF4C0F">
      <w:pPr>
        <w:suppressAutoHyphens/>
        <w:spacing w:line="240" w:lineRule="auto"/>
        <w:ind w:firstLine="425"/>
        <w:jc w:val="both"/>
        <w:rPr>
          <w:rFonts w:ascii="Tahoma" w:hAnsi="Tahoma" w:cs="Tahoma"/>
          <w:b/>
          <w:bCs/>
          <w:sz w:val="22"/>
        </w:rPr>
      </w:pPr>
      <w:r w:rsidRPr="00EF4C0F">
        <w:rPr>
          <w:rFonts w:ascii="Tahoma" w:hAnsi="Tahoma" w:cs="Tahoma"/>
          <w:sz w:val="22"/>
        </w:rPr>
        <w:t>Projekt będzie realizowany na terenie 19 gmin powiatu kieleckiego i w mieście Kielce. Kosztem ponad 60 mln zł dofinansowania chcemy objąć wsparciem co najmniej 3,5 tys. osób w wieku powyżej 60 lat. Co to będzie za pomoc? Otóż w poszczególnych gminach, zależnie od potrzeb, sfinansujemy między innymi:</w:t>
      </w:r>
    </w:p>
    <w:p w14:paraId="679EC0E4" w14:textId="77777777" w:rsidR="00EF4C0F" w:rsidRPr="00EF4C0F" w:rsidRDefault="00EF4C0F" w:rsidP="00EF4C0F">
      <w:pPr>
        <w:numPr>
          <w:ilvl w:val="0"/>
          <w:numId w:val="1"/>
        </w:numPr>
        <w:suppressAutoHyphens/>
        <w:spacing w:after="160" w:line="240" w:lineRule="auto"/>
        <w:ind w:left="426"/>
        <w:contextualSpacing/>
        <w:jc w:val="both"/>
        <w:rPr>
          <w:rFonts w:ascii="Tahoma" w:hAnsi="Tahoma" w:cs="Tahoma"/>
          <w:sz w:val="22"/>
        </w:rPr>
      </w:pPr>
      <w:r w:rsidRPr="00EF4C0F">
        <w:rPr>
          <w:rFonts w:ascii="Tahoma" w:hAnsi="Tahoma" w:cs="Tahoma"/>
          <w:sz w:val="22"/>
        </w:rPr>
        <w:t>usługi asystenta i opiekuna dla osób starszych i z niepełnosprawnościami,</w:t>
      </w:r>
    </w:p>
    <w:p w14:paraId="505ACA83" w14:textId="77777777" w:rsidR="00EF4C0F" w:rsidRPr="00EF4C0F" w:rsidRDefault="00EF4C0F" w:rsidP="00EF4C0F">
      <w:pPr>
        <w:numPr>
          <w:ilvl w:val="0"/>
          <w:numId w:val="1"/>
        </w:numPr>
        <w:suppressAutoHyphens/>
        <w:spacing w:after="160" w:line="240" w:lineRule="auto"/>
        <w:ind w:left="426"/>
        <w:contextualSpacing/>
        <w:jc w:val="both"/>
        <w:rPr>
          <w:rFonts w:ascii="Tahoma" w:hAnsi="Tahoma" w:cs="Tahoma"/>
          <w:sz w:val="22"/>
        </w:rPr>
      </w:pPr>
      <w:r w:rsidRPr="00EF4C0F">
        <w:rPr>
          <w:rFonts w:ascii="Tahoma" w:hAnsi="Tahoma" w:cs="Tahoma"/>
          <w:sz w:val="22"/>
        </w:rPr>
        <w:t>specjalistyczne usługi opiekuńcze i pielęgnacyjne, wspomagające proces leczenia osób przewlekle chorych (w tym domową fizjoterapię oraz rehabilitację),</w:t>
      </w:r>
    </w:p>
    <w:p w14:paraId="4617DBB5" w14:textId="77777777" w:rsidR="00EF4C0F" w:rsidRPr="00EF4C0F" w:rsidRDefault="00EF4C0F" w:rsidP="00EF4C0F">
      <w:pPr>
        <w:numPr>
          <w:ilvl w:val="0"/>
          <w:numId w:val="1"/>
        </w:numPr>
        <w:suppressAutoHyphens/>
        <w:spacing w:after="160" w:line="240" w:lineRule="auto"/>
        <w:ind w:left="426"/>
        <w:contextualSpacing/>
        <w:jc w:val="both"/>
        <w:rPr>
          <w:rFonts w:ascii="Tahoma" w:hAnsi="Tahoma" w:cs="Tahoma"/>
          <w:sz w:val="22"/>
        </w:rPr>
      </w:pPr>
      <w:r w:rsidRPr="00EF4C0F">
        <w:rPr>
          <w:rFonts w:ascii="Tahoma" w:hAnsi="Tahoma" w:cs="Tahoma"/>
          <w:sz w:val="22"/>
        </w:rPr>
        <w:t>specjalistyczną opiekę dla osób w kryzysie zdrowia psychicznego (w tym psycholog, logopeda, pracownik socjalny, terapeuta zajęciowy, psychiatra),</w:t>
      </w:r>
    </w:p>
    <w:p w14:paraId="1C54799C" w14:textId="77777777" w:rsidR="00EF4C0F" w:rsidRPr="00EF4C0F" w:rsidRDefault="00EF4C0F" w:rsidP="00EF4C0F">
      <w:pPr>
        <w:numPr>
          <w:ilvl w:val="0"/>
          <w:numId w:val="1"/>
        </w:numPr>
        <w:suppressAutoHyphens/>
        <w:spacing w:after="160" w:line="240" w:lineRule="auto"/>
        <w:ind w:left="426"/>
        <w:contextualSpacing/>
        <w:jc w:val="both"/>
        <w:rPr>
          <w:rFonts w:ascii="Tahoma" w:hAnsi="Tahoma" w:cs="Tahoma"/>
          <w:sz w:val="22"/>
        </w:rPr>
      </w:pPr>
      <w:r w:rsidRPr="00EF4C0F">
        <w:rPr>
          <w:rFonts w:ascii="Tahoma" w:hAnsi="Tahoma" w:cs="Tahoma"/>
          <w:sz w:val="22"/>
        </w:rPr>
        <w:t xml:space="preserve">usługi typu „taxi dla seniora” (bezpłatny transport dla osób z trudnościami w samodzielnym poruszaniu się komunikacją publiczną). </w:t>
      </w:r>
    </w:p>
    <w:p w14:paraId="6FCA1AC1" w14:textId="77777777" w:rsidR="00EF4C0F" w:rsidRPr="00EF4C0F" w:rsidRDefault="00EF4C0F" w:rsidP="00EF4C0F">
      <w:pPr>
        <w:suppressAutoHyphens/>
        <w:spacing w:after="160" w:line="240" w:lineRule="auto"/>
        <w:ind w:firstLine="425"/>
        <w:jc w:val="both"/>
        <w:rPr>
          <w:rFonts w:ascii="Tahoma" w:hAnsi="Tahoma" w:cs="Tahoma"/>
          <w:sz w:val="22"/>
        </w:rPr>
      </w:pPr>
      <w:r w:rsidRPr="00EF4C0F">
        <w:rPr>
          <w:rFonts w:ascii="Tahoma" w:hAnsi="Tahoma" w:cs="Tahoma"/>
          <w:sz w:val="22"/>
        </w:rPr>
        <w:t xml:space="preserve">Ale to nie wszystko! Dla aktywnych seniorów zaplanowaliśmy między innymi: wsparcie trenerów, rehabilitantów i fizjoterapeutów w ramach zajęć relaksacyjno-usprawniających, spotkania integracyjne (połączone z działaniami prozdrowotnymi, zapobiegającymi utracie kondycji psychofizycznej), ponadto udział w różnorodnych wydarzeniach kulturalnych, wykłady specjalistów dotyczące profilaktyki zdrowotnej itp. </w:t>
      </w:r>
    </w:p>
    <w:p w14:paraId="37714A16" w14:textId="77777777" w:rsidR="00EF4C0F" w:rsidRPr="00EF4C0F" w:rsidRDefault="00EF4C0F" w:rsidP="00EF4C0F">
      <w:pPr>
        <w:suppressAutoHyphens/>
        <w:spacing w:after="160" w:line="240" w:lineRule="auto"/>
        <w:ind w:firstLine="425"/>
        <w:jc w:val="both"/>
        <w:rPr>
          <w:rFonts w:ascii="Tahoma" w:hAnsi="Tahoma" w:cs="Tahoma"/>
          <w:sz w:val="22"/>
        </w:rPr>
      </w:pPr>
      <w:r w:rsidRPr="00EF4C0F">
        <w:rPr>
          <w:rFonts w:ascii="Tahoma" w:hAnsi="Tahoma" w:cs="Tahoma"/>
          <w:sz w:val="22"/>
        </w:rPr>
        <w:t xml:space="preserve">Jak widać, katalog możliwości jest bardzo szeroki. Dlatego jeszcze raz zachęcam: zgłoście się do udziału w projekcie, poinformujcie o nim swoich bliskich i znajomych! Rekrutację w Państwa gminie prowadzi Ośrodek Pomocy Społecznej w Bodzentynie. </w:t>
      </w:r>
    </w:p>
    <w:p w14:paraId="1033FE18" w14:textId="77777777" w:rsidR="00EF4C0F" w:rsidRPr="00EF4C0F" w:rsidRDefault="00EF4C0F" w:rsidP="00EF4C0F">
      <w:pPr>
        <w:suppressAutoHyphens/>
        <w:spacing w:line="240" w:lineRule="auto"/>
        <w:ind w:firstLine="425"/>
        <w:jc w:val="both"/>
        <w:rPr>
          <w:rFonts w:ascii="Tahoma" w:hAnsi="Tahoma" w:cs="Tahoma"/>
          <w:sz w:val="22"/>
        </w:rPr>
      </w:pPr>
      <w:r w:rsidRPr="00EF4C0F">
        <w:rPr>
          <w:rFonts w:ascii="Tahoma" w:hAnsi="Tahoma" w:cs="Tahoma"/>
          <w:sz w:val="22"/>
        </w:rPr>
        <w:t xml:space="preserve">Chętnie odpowiemy na nurtujące dodatkowe pytania – numery telefonów do Regionalnego Ośrodka Polityki Społecznej – Lidera Projektu: 41/395-19-50, 41/395-11-40. </w:t>
      </w:r>
    </w:p>
    <w:p w14:paraId="35A798DD" w14:textId="77777777" w:rsidR="00EF4C0F" w:rsidRPr="00EF4C0F" w:rsidRDefault="00EF4C0F" w:rsidP="00EF4C0F">
      <w:pPr>
        <w:suppressAutoHyphens/>
        <w:spacing w:after="160" w:line="240" w:lineRule="auto"/>
        <w:ind w:firstLine="425"/>
        <w:jc w:val="both"/>
        <w:rPr>
          <w:rFonts w:ascii="Tahoma" w:hAnsi="Tahoma" w:cs="Tahoma"/>
          <w:sz w:val="22"/>
        </w:rPr>
      </w:pPr>
    </w:p>
    <w:p w14:paraId="79A02E53" w14:textId="77777777" w:rsidR="00EF4C0F" w:rsidRPr="00EF4C0F" w:rsidRDefault="00EF4C0F" w:rsidP="00EF4C0F">
      <w:pPr>
        <w:suppressAutoHyphens/>
        <w:spacing w:after="160" w:line="240" w:lineRule="auto"/>
        <w:rPr>
          <w:rFonts w:ascii="Tahoma" w:hAnsi="Tahoma" w:cs="Tahoma"/>
          <w:i/>
          <w:iCs/>
          <w:sz w:val="22"/>
        </w:rPr>
      </w:pPr>
      <w:r w:rsidRPr="00EF4C0F">
        <w:rPr>
          <w:rFonts w:ascii="Tahoma" w:hAnsi="Tahoma" w:cs="Tahoma"/>
          <w:i/>
          <w:iCs/>
          <w:sz w:val="22"/>
        </w:rPr>
        <w:t>Serdecznie pozdrawiam</w:t>
      </w:r>
    </w:p>
    <w:p w14:paraId="111E1067" w14:textId="77777777" w:rsidR="00EF4C0F" w:rsidRPr="00EF4C0F" w:rsidRDefault="00EF4C0F" w:rsidP="00EF4C0F">
      <w:pPr>
        <w:suppressAutoHyphens/>
        <w:spacing w:after="160" w:line="240" w:lineRule="auto"/>
        <w:jc w:val="both"/>
        <w:rPr>
          <w:rFonts w:ascii="Tahoma" w:hAnsi="Tahoma" w:cs="Tahoma"/>
          <w:sz w:val="22"/>
        </w:rPr>
      </w:pPr>
      <w:r w:rsidRPr="00EF4C0F">
        <w:rPr>
          <w:rFonts w:ascii="Tahoma" w:hAnsi="Tahoma" w:cs="Tahoma"/>
          <w:sz w:val="22"/>
        </w:rPr>
        <w:t>Renata Janik</w:t>
      </w:r>
    </w:p>
    <w:p w14:paraId="496808C6" w14:textId="77777777" w:rsidR="00EF4C0F" w:rsidRPr="00EF4C0F" w:rsidRDefault="00EF4C0F" w:rsidP="00EF4C0F">
      <w:pPr>
        <w:suppressAutoHyphens/>
        <w:spacing w:after="160" w:line="240" w:lineRule="auto"/>
        <w:jc w:val="both"/>
        <w:rPr>
          <w:rFonts w:ascii="Tahoma" w:hAnsi="Tahoma" w:cs="Tahoma"/>
          <w:sz w:val="22"/>
        </w:rPr>
      </w:pPr>
      <w:r w:rsidRPr="00EF4C0F">
        <w:rPr>
          <w:rFonts w:ascii="Tahoma" w:hAnsi="Tahoma" w:cs="Tahoma"/>
          <w:sz w:val="22"/>
        </w:rPr>
        <w:t>Wicemarszałek Województwa Świętokrzyskiego</w:t>
      </w:r>
      <w:bookmarkStart w:id="0" w:name="_GoBack"/>
      <w:bookmarkEnd w:id="0"/>
    </w:p>
    <w:sectPr w:rsidR="00EF4C0F" w:rsidRPr="00EF4C0F" w:rsidSect="009578ED">
      <w:headerReference w:type="default" r:id="rId8"/>
      <w:pgSz w:w="23814" w:h="16840" w:orient="landscape" w:code="9"/>
      <w:pgMar w:top="5731" w:right="6350" w:bottom="2268" w:left="3969" w:header="709" w:footer="709" w:gutter="0"/>
      <w:cols w:space="708"/>
      <w:docGrid w:linePitch="8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726D0F" w14:textId="77777777" w:rsidR="00AA67ED" w:rsidRDefault="00AA67ED" w:rsidP="00BF2D89">
      <w:pPr>
        <w:spacing w:line="240" w:lineRule="auto"/>
      </w:pPr>
      <w:r>
        <w:separator/>
      </w:r>
    </w:p>
  </w:endnote>
  <w:endnote w:type="continuationSeparator" w:id="0">
    <w:p w14:paraId="14321227" w14:textId="77777777" w:rsidR="00AA67ED" w:rsidRDefault="00AA67ED" w:rsidP="00BF2D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 Medium">
    <w:altName w:val="Segoe UI"/>
    <w:charset w:val="EE"/>
    <w:family w:val="auto"/>
    <w:pitch w:val="variable"/>
    <w:sig w:usb0="E00002FF" w:usb1="4000201B" w:usb2="00000028" w:usb3="00000000" w:csb0="0000019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85BD7E" w14:textId="77777777" w:rsidR="00AA67ED" w:rsidRDefault="00AA67ED" w:rsidP="00BF2D89">
      <w:pPr>
        <w:spacing w:line="240" w:lineRule="auto"/>
      </w:pPr>
      <w:r>
        <w:separator/>
      </w:r>
    </w:p>
  </w:footnote>
  <w:footnote w:type="continuationSeparator" w:id="0">
    <w:p w14:paraId="4D0020CF" w14:textId="77777777" w:rsidR="00AA67ED" w:rsidRDefault="00AA67ED" w:rsidP="00BF2D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3E2634" w14:textId="5386E2B1" w:rsidR="00BF2D89" w:rsidRDefault="00BF2D8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8B37052" wp14:editId="1277559A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15120810" cy="10692000"/>
          <wp:effectExtent l="0" t="0" r="0" b="0"/>
          <wp:wrapNone/>
          <wp:docPr id="2110313559" name="Obraz 21103135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, monitor, ekran, zrzut ekranu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2081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1C0FB0"/>
    <w:multiLevelType w:val="hybridMultilevel"/>
    <w:tmpl w:val="1F36E1B0"/>
    <w:lvl w:ilvl="0" w:tplc="A56ED6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AB9"/>
    <w:rsid w:val="000965E3"/>
    <w:rsid w:val="000B5D2D"/>
    <w:rsid w:val="0010763E"/>
    <w:rsid w:val="00182F3B"/>
    <w:rsid w:val="00286D86"/>
    <w:rsid w:val="002E05C6"/>
    <w:rsid w:val="002E465F"/>
    <w:rsid w:val="003557E9"/>
    <w:rsid w:val="004015B4"/>
    <w:rsid w:val="00450EC6"/>
    <w:rsid w:val="004C0A02"/>
    <w:rsid w:val="00510977"/>
    <w:rsid w:val="00517217"/>
    <w:rsid w:val="00575AD4"/>
    <w:rsid w:val="00680A49"/>
    <w:rsid w:val="0068435B"/>
    <w:rsid w:val="00686DD2"/>
    <w:rsid w:val="007A09E6"/>
    <w:rsid w:val="00825D52"/>
    <w:rsid w:val="009578ED"/>
    <w:rsid w:val="00977AB9"/>
    <w:rsid w:val="00993749"/>
    <w:rsid w:val="00996DD4"/>
    <w:rsid w:val="00A95462"/>
    <w:rsid w:val="00AA67ED"/>
    <w:rsid w:val="00AB1922"/>
    <w:rsid w:val="00B62F03"/>
    <w:rsid w:val="00B66835"/>
    <w:rsid w:val="00B77D5F"/>
    <w:rsid w:val="00BC2031"/>
    <w:rsid w:val="00BF2D89"/>
    <w:rsid w:val="00D94200"/>
    <w:rsid w:val="00EF4C0F"/>
    <w:rsid w:val="00F177E5"/>
    <w:rsid w:val="00F51BC2"/>
    <w:rsid w:val="00F72098"/>
    <w:rsid w:val="00FD2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4ED95C"/>
  <w15:chartTrackingRefBased/>
  <w15:docId w15:val="{E4A28FEE-90EE-45DE-8736-BACBD29CD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15B4"/>
    <w:pPr>
      <w:spacing w:after="0" w:line="760" w:lineRule="exact"/>
    </w:pPr>
    <w:rPr>
      <w:rFonts w:ascii="Open Sans Medium" w:hAnsi="Open Sans Medium"/>
      <w:sz w:val="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liases w:val="www na dole"/>
    <w:basedOn w:val="Normalny"/>
    <w:uiPriority w:val="1"/>
    <w:qFormat/>
    <w:rsid w:val="002E465F"/>
    <w:pPr>
      <w:jc w:val="center"/>
    </w:pPr>
    <w:rPr>
      <w:rFonts w:ascii="Open Sans" w:hAnsi="Open Sans"/>
      <w:b/>
      <w:color w:val="FFFFFF" w:themeColor="background1"/>
      <w:sz w:val="49"/>
      <w:szCs w:val="49"/>
    </w:rPr>
  </w:style>
  <w:style w:type="paragraph" w:styleId="Nagwek">
    <w:name w:val="header"/>
    <w:basedOn w:val="Normalny"/>
    <w:link w:val="NagwekZnak"/>
    <w:uiPriority w:val="99"/>
    <w:unhideWhenUsed/>
    <w:rsid w:val="00BF2D8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2D89"/>
    <w:rPr>
      <w:rFonts w:ascii="Open Sans Medium" w:hAnsi="Open Sans Medium"/>
      <w:sz w:val="60"/>
    </w:rPr>
  </w:style>
  <w:style w:type="paragraph" w:styleId="Stopka">
    <w:name w:val="footer"/>
    <w:basedOn w:val="Normalny"/>
    <w:link w:val="StopkaZnak"/>
    <w:uiPriority w:val="99"/>
    <w:unhideWhenUsed/>
    <w:rsid w:val="00BF2D8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2D89"/>
    <w:rPr>
      <w:rFonts w:ascii="Open Sans Medium" w:hAnsi="Open Sans Medium"/>
      <w:sz w:val="6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77C26-8D4D-4889-ACF0-21060DC13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Budek</dc:creator>
  <cp:keywords/>
  <dc:description/>
  <cp:lastModifiedBy>Anna</cp:lastModifiedBy>
  <cp:revision>2</cp:revision>
  <cp:lastPrinted>2024-02-27T10:12:00Z</cp:lastPrinted>
  <dcterms:created xsi:type="dcterms:W3CDTF">2024-03-26T13:33:00Z</dcterms:created>
  <dcterms:modified xsi:type="dcterms:W3CDTF">2024-03-26T13:33:00Z</dcterms:modified>
</cp:coreProperties>
</file>